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3E" w:rsidRPr="00A42A54" w:rsidRDefault="006C17B3" w:rsidP="00A42A54">
      <w:pPr>
        <w:jc w:val="center"/>
        <w:rPr>
          <w:b/>
          <w:u w:val="single"/>
        </w:rPr>
      </w:pPr>
      <w:r w:rsidRPr="00A42A54">
        <w:rPr>
          <w:b/>
          <w:u w:val="single"/>
        </w:rPr>
        <w:t>WORSHIP:  WHERE HEAVEN MEETS EARTH</w:t>
      </w:r>
    </w:p>
    <w:p w:rsidR="006C17B3" w:rsidRDefault="006C17B3" w:rsidP="00A42A54">
      <w:pPr>
        <w:jc w:val="center"/>
        <w:rPr>
          <w:b/>
        </w:rPr>
      </w:pPr>
      <w:r w:rsidRPr="00A42A54">
        <w:rPr>
          <w:b/>
        </w:rPr>
        <w:t xml:space="preserve">Session </w:t>
      </w:r>
      <w:r w:rsidR="00495EE3">
        <w:rPr>
          <w:b/>
        </w:rPr>
        <w:t>Twelve</w:t>
      </w:r>
      <w:r w:rsidRPr="00A42A54">
        <w:rPr>
          <w:b/>
        </w:rPr>
        <w:t xml:space="preserve">, </w:t>
      </w:r>
      <w:r w:rsidR="00495EE3">
        <w:rPr>
          <w:b/>
        </w:rPr>
        <w:t>The Transfiguration of Our Lord</w:t>
      </w:r>
      <w:r w:rsidRPr="00A42A54">
        <w:rPr>
          <w:b/>
        </w:rPr>
        <w:t xml:space="preserve">, </w:t>
      </w:r>
      <w:r w:rsidR="00495EE3">
        <w:rPr>
          <w:b/>
        </w:rPr>
        <w:t>3 March</w:t>
      </w:r>
      <w:r w:rsidR="00D03321">
        <w:rPr>
          <w:b/>
        </w:rPr>
        <w:t xml:space="preserve"> 2019</w:t>
      </w:r>
    </w:p>
    <w:p w:rsidR="00E32D41" w:rsidRPr="00A42A54" w:rsidRDefault="00E32D41" w:rsidP="00A42A54">
      <w:pPr>
        <w:jc w:val="center"/>
        <w:rPr>
          <w:b/>
        </w:rPr>
      </w:pPr>
      <w:r>
        <w:rPr>
          <w:b/>
        </w:rPr>
        <w:t>9:20 to 10:1</w:t>
      </w:r>
      <w:r w:rsidR="0055405F">
        <w:rPr>
          <w:b/>
        </w:rPr>
        <w:t>0</w:t>
      </w:r>
    </w:p>
    <w:p w:rsidR="00A42A54" w:rsidRDefault="00A42A54"/>
    <w:p w:rsidR="00E57315" w:rsidRPr="0087238A" w:rsidRDefault="00E57315" w:rsidP="00E57315">
      <w:pPr>
        <w:jc w:val="center"/>
        <w:rPr>
          <w:i/>
          <w:u w:val="single"/>
        </w:rPr>
      </w:pPr>
      <w:r w:rsidRPr="0087238A">
        <w:rPr>
          <w:i/>
          <w:u w:val="single"/>
        </w:rPr>
        <w:t xml:space="preserve">Theme:  </w:t>
      </w:r>
      <w:r w:rsidRPr="002E6587">
        <w:rPr>
          <w:i/>
          <w:color w:val="7030A0"/>
          <w:u w:val="single"/>
        </w:rPr>
        <w:t>LENT</w:t>
      </w:r>
    </w:p>
    <w:p w:rsidR="00E57315" w:rsidRPr="0087238A" w:rsidRDefault="00E57315" w:rsidP="00E57315">
      <w:pPr>
        <w:jc w:val="center"/>
        <w:rPr>
          <w:i/>
        </w:rPr>
      </w:pPr>
      <w:r w:rsidRPr="0087238A">
        <w:rPr>
          <w:i/>
        </w:rPr>
        <w:t>Gathered, 65-67, 294-299</w:t>
      </w:r>
    </w:p>
    <w:p w:rsidR="002F222A" w:rsidRDefault="002F222A"/>
    <w:p w:rsidR="00E57315" w:rsidRDefault="00E57315"/>
    <w:p w:rsidR="006C17B3" w:rsidRDefault="0095711D">
      <w:r>
        <w:rPr>
          <w:b/>
          <w:u w:val="single"/>
        </w:rPr>
        <w:t>Op</w:t>
      </w:r>
      <w:r w:rsidR="006C17B3" w:rsidRPr="000B17D3">
        <w:rPr>
          <w:b/>
          <w:u w:val="single"/>
        </w:rPr>
        <w:t>ening</w:t>
      </w:r>
      <w:r w:rsidR="006C17B3">
        <w:t>:</w:t>
      </w:r>
    </w:p>
    <w:p w:rsidR="006C17B3" w:rsidRDefault="006C17B3"/>
    <w:p w:rsidR="00885E26" w:rsidRPr="00743D87" w:rsidRDefault="0095711D" w:rsidP="00E57315">
      <w:r>
        <w:tab/>
      </w:r>
      <w:r w:rsidR="000B1E92">
        <w:t>Invocation</w:t>
      </w:r>
    </w:p>
    <w:p w:rsidR="000B1E92" w:rsidRDefault="00885E26" w:rsidP="000B1E92">
      <w:r>
        <w:tab/>
      </w:r>
      <w:r w:rsidR="000B1E92">
        <w:t xml:space="preserve">Collect </w:t>
      </w:r>
      <w:r w:rsidR="00E57315">
        <w:t>“Before confession and absolution”</w:t>
      </w:r>
      <w:r w:rsidR="000B1E92">
        <w:t xml:space="preserve"> (LSB, </w:t>
      </w:r>
      <w:r w:rsidR="00E57315">
        <w:t>inside front cover</w:t>
      </w:r>
      <w:r w:rsidR="000B1E92">
        <w:t>)</w:t>
      </w:r>
      <w:bookmarkStart w:id="0" w:name="_GoBack"/>
      <w:bookmarkEnd w:id="0"/>
    </w:p>
    <w:p w:rsidR="00436CEC" w:rsidRDefault="00436CEC" w:rsidP="000B1E92"/>
    <w:p w:rsidR="00885E26" w:rsidRDefault="00885E26" w:rsidP="000B1E92"/>
    <w:p w:rsidR="00885E26" w:rsidRDefault="008606D1" w:rsidP="000B1E92">
      <w:r>
        <w:rPr>
          <w:b/>
          <w:u w:val="single"/>
        </w:rPr>
        <w:t>Lent:  Background and General Information</w:t>
      </w:r>
      <w:r w:rsidR="00885E26">
        <w:t>:</w:t>
      </w:r>
    </w:p>
    <w:p w:rsidR="00885E26" w:rsidRDefault="00885E26" w:rsidP="000B1E92"/>
    <w:p w:rsidR="00885E26" w:rsidRDefault="008606D1" w:rsidP="000B1E92">
      <w:r>
        <w:tab/>
        <w:t>Lent (“Spring”) – a penitential season of 40 days (AD 325, Nic</w:t>
      </w:r>
      <w:r w:rsidR="00CD2D06">
        <w:t>a</w:t>
      </w:r>
      <w:r>
        <w:t>ea)</w:t>
      </w:r>
    </w:p>
    <w:p w:rsidR="008606D1" w:rsidRDefault="008606D1" w:rsidP="000B1E92">
      <w:r>
        <w:tab/>
      </w:r>
      <w:r w:rsidR="0072479C">
        <w:tab/>
        <w:t>o</w:t>
      </w:r>
      <w:r>
        <w:t>riginally for catechumens (climaxing at Easter)</w:t>
      </w:r>
    </w:p>
    <w:p w:rsidR="008606D1" w:rsidRDefault="008606D1" w:rsidP="000B1E92"/>
    <w:p w:rsidR="008606D1" w:rsidRDefault="008606D1" w:rsidP="000B1E92">
      <w:r>
        <w:tab/>
        <w:t>Colors:  black, purple/violet, scarlet</w:t>
      </w:r>
    </w:p>
    <w:p w:rsidR="008606D1" w:rsidRDefault="008606D1" w:rsidP="000B1E92"/>
    <w:p w:rsidR="008606D1" w:rsidRDefault="008606D1" w:rsidP="000B1E92">
      <w:r>
        <w:tab/>
        <w:t>Ash Wednesday -6</w:t>
      </w:r>
      <w:r w:rsidRPr="008606D1">
        <w:rPr>
          <w:vertAlign w:val="superscript"/>
        </w:rPr>
        <w:t>th</w:t>
      </w:r>
      <w:r>
        <w:t xml:space="preserve"> century France</w:t>
      </w:r>
    </w:p>
    <w:p w:rsidR="008606D1" w:rsidRDefault="008606D1" w:rsidP="000B1E92"/>
    <w:p w:rsidR="008606D1" w:rsidRDefault="008606D1" w:rsidP="000B1E92">
      <w:r>
        <w:tab/>
        <w:t>Sundays “in” Lent.</w:t>
      </w:r>
    </w:p>
    <w:p w:rsidR="008606D1" w:rsidRDefault="008606D1" w:rsidP="000B1E92"/>
    <w:p w:rsidR="008606D1" w:rsidRDefault="008606D1" w:rsidP="000B1E92">
      <w:r>
        <w:tab/>
        <w:t>Distinction in emphasis and tone between Lent and Holy Week</w:t>
      </w:r>
    </w:p>
    <w:p w:rsidR="008606D1" w:rsidRDefault="008606D1" w:rsidP="000B1E92"/>
    <w:p w:rsidR="008606D1" w:rsidRDefault="008606D1" w:rsidP="000B1E92"/>
    <w:p w:rsidR="00014923" w:rsidRPr="00014923" w:rsidRDefault="008606D1" w:rsidP="000B1E92">
      <w:pPr>
        <w:rPr>
          <w:i/>
        </w:rPr>
      </w:pPr>
      <w:r>
        <w:rPr>
          <w:b/>
          <w:u w:val="single"/>
        </w:rPr>
        <w:t>Lent as a “holy” season</w:t>
      </w:r>
      <w:r w:rsidR="00885E26">
        <w:t>:</w:t>
      </w:r>
    </w:p>
    <w:p w:rsidR="00F96F2D" w:rsidRDefault="00F96F2D" w:rsidP="000B1E92"/>
    <w:p w:rsidR="00436CEC" w:rsidRDefault="008606D1" w:rsidP="000B1E92">
      <w:r>
        <w:tab/>
      </w:r>
      <w:r w:rsidRPr="003B416B">
        <w:rPr>
          <w:u w:val="single"/>
        </w:rPr>
        <w:t>Penance</w:t>
      </w:r>
      <w:r>
        <w:t>:  Psalms 6, 32, 38, 51, 102, 130, 143 (TLH, 167); 139 and others</w:t>
      </w:r>
    </w:p>
    <w:p w:rsidR="0072479C" w:rsidRDefault="008606D1" w:rsidP="000B1E92">
      <w:r>
        <w:tab/>
      </w:r>
      <w:r>
        <w:tab/>
        <w:t>Example:  Psalm 130</w:t>
      </w:r>
    </w:p>
    <w:p w:rsidR="003B416B" w:rsidRDefault="0072479C" w:rsidP="000B1E92">
      <w:r>
        <w:tab/>
      </w:r>
      <w:r>
        <w:tab/>
      </w:r>
      <w:r>
        <w:tab/>
      </w:r>
      <w:r w:rsidR="008606D1">
        <w:t>Intoned</w:t>
      </w:r>
      <w:r>
        <w:t xml:space="preserve"> and</w:t>
      </w:r>
      <w:r w:rsidR="008606D1">
        <w:t xml:space="preserve"> LSB hymn 607</w:t>
      </w:r>
      <w:r>
        <w:t xml:space="preserve"> (Luther’s hymn on Ps. 130)</w:t>
      </w:r>
    </w:p>
    <w:p w:rsidR="0072479C" w:rsidRDefault="0072479C" w:rsidP="000B1E92"/>
    <w:p w:rsidR="0072479C" w:rsidRDefault="0072479C" w:rsidP="000B1E92">
      <w:r>
        <w:br w:type="page"/>
      </w:r>
    </w:p>
    <w:p w:rsidR="003B416B" w:rsidRDefault="003B416B" w:rsidP="000B1E92">
      <w:r>
        <w:lastRenderedPageBreak/>
        <w:tab/>
      </w:r>
      <w:r w:rsidRPr="003B416B">
        <w:rPr>
          <w:u w:val="single"/>
        </w:rPr>
        <w:t>Corporate practices</w:t>
      </w:r>
      <w:r>
        <w:t>:</w:t>
      </w:r>
    </w:p>
    <w:p w:rsidR="003B416B" w:rsidRDefault="003B416B" w:rsidP="000B1E92">
      <w:r>
        <w:tab/>
      </w:r>
      <w:r>
        <w:tab/>
        <w:t>Lenten options in worship</w:t>
      </w:r>
    </w:p>
    <w:p w:rsidR="003B416B" w:rsidRDefault="003B416B" w:rsidP="000B1E92">
      <w:r>
        <w:tab/>
      </w:r>
      <w:r>
        <w:tab/>
        <w:t>Holy Gospels (C) – LSB, xviii</w:t>
      </w:r>
    </w:p>
    <w:p w:rsidR="003B416B" w:rsidRDefault="003B416B" w:rsidP="000B1E92">
      <w:r>
        <w:tab/>
      </w:r>
      <w:r>
        <w:tab/>
        <w:t>Midweek Lenten services</w:t>
      </w:r>
    </w:p>
    <w:p w:rsidR="003B416B" w:rsidRDefault="003B416B" w:rsidP="000B1E92"/>
    <w:p w:rsidR="003B416B" w:rsidRDefault="003B416B" w:rsidP="000B1E92">
      <w:r>
        <w:tab/>
      </w:r>
      <w:r w:rsidRPr="003B416B">
        <w:rPr>
          <w:u w:val="single"/>
        </w:rPr>
        <w:t>Individual practices</w:t>
      </w:r>
      <w:r>
        <w:t>:</w:t>
      </w:r>
    </w:p>
    <w:p w:rsidR="003B416B" w:rsidRDefault="003B416B" w:rsidP="000B1E92">
      <w:r>
        <w:tab/>
      </w:r>
      <w:r>
        <w:tab/>
        <w:t>“Fasting”</w:t>
      </w:r>
    </w:p>
    <w:p w:rsidR="003B416B" w:rsidRDefault="003B416B" w:rsidP="000B1E92">
      <w:r>
        <w:tab/>
      </w:r>
      <w:r>
        <w:tab/>
        <w:t>Devotional “extras”</w:t>
      </w:r>
    </w:p>
    <w:p w:rsidR="003B416B" w:rsidRDefault="003B416B" w:rsidP="000B1E92">
      <w:r>
        <w:tab/>
      </w:r>
      <w:r>
        <w:tab/>
        <w:t>“Christians Questions with Their Answers” (LSB, 329-330)</w:t>
      </w:r>
    </w:p>
    <w:p w:rsidR="003B416B" w:rsidRDefault="003B416B" w:rsidP="000B1E92"/>
    <w:p w:rsidR="003B416B" w:rsidRDefault="003B416B" w:rsidP="000B1E92"/>
    <w:p w:rsidR="003B416B" w:rsidRDefault="003B416B" w:rsidP="000B1E92">
      <w:r w:rsidRPr="003B416B">
        <w:rPr>
          <w:b/>
          <w:u w:val="single"/>
        </w:rPr>
        <w:t>Lenten Music</w:t>
      </w:r>
      <w:r>
        <w:t>:</w:t>
      </w:r>
    </w:p>
    <w:p w:rsidR="003B416B" w:rsidRDefault="003B416B" w:rsidP="000B1E92"/>
    <w:p w:rsidR="003B416B" w:rsidRDefault="003B416B" w:rsidP="000B1E92">
      <w:r>
        <w:tab/>
        <w:t>What Lent is – LSB 418, “ O Lord, throughout These Forty Days” (1 and 4)</w:t>
      </w:r>
    </w:p>
    <w:p w:rsidR="003B416B" w:rsidRDefault="003B416B" w:rsidP="000B1E92">
      <w:r>
        <w:tab/>
        <w:t>Lenten attitude – LSB 435, “Come to Calvary’s Holy Mountain” (1 and 2)</w:t>
      </w:r>
    </w:p>
    <w:p w:rsidR="003B416B" w:rsidRDefault="003B416B" w:rsidP="000B1E92">
      <w:r>
        <w:tab/>
        <w:t>Lenten goal – LSB 440, “Jesus, I will Ponder Now” (5 and 6)</w:t>
      </w:r>
    </w:p>
    <w:p w:rsidR="003B416B" w:rsidRDefault="003B416B" w:rsidP="000B1E92"/>
    <w:p w:rsidR="003B416B" w:rsidRDefault="003B416B" w:rsidP="000B1E92">
      <w:r>
        <w:tab/>
        <w:t>Preludes, Voluntaries, and Postludes</w:t>
      </w:r>
    </w:p>
    <w:p w:rsidR="003B416B" w:rsidRDefault="003B416B" w:rsidP="000B1E92"/>
    <w:p w:rsidR="00436CEC" w:rsidRDefault="00436CEC" w:rsidP="000B1E92"/>
    <w:p w:rsidR="002F222A" w:rsidRDefault="00B3687B">
      <w:r>
        <w:rPr>
          <w:b/>
          <w:u w:val="single"/>
        </w:rPr>
        <w:t>Closing Prayer</w:t>
      </w:r>
      <w:r w:rsidR="00B82962">
        <w:t>:</w:t>
      </w:r>
      <w:r>
        <w:t xml:space="preserve">  Collect </w:t>
      </w:r>
      <w:r w:rsidR="003B416B">
        <w:t>“For catechumens”</w:t>
      </w:r>
      <w:r>
        <w:t xml:space="preserve"> (LSB, </w:t>
      </w:r>
      <w:r w:rsidR="003B416B">
        <w:t>310</w:t>
      </w:r>
      <w:r>
        <w:t>)</w:t>
      </w:r>
    </w:p>
    <w:p w:rsidR="00B3687B" w:rsidRDefault="00B3687B"/>
    <w:p w:rsidR="0054332C" w:rsidRDefault="0054332C"/>
    <w:p w:rsidR="00B3687B" w:rsidRDefault="00B3687B" w:rsidP="00B3687B">
      <w:pPr>
        <w:jc w:val="center"/>
        <w:rPr>
          <w:i/>
        </w:rPr>
      </w:pPr>
      <w:r w:rsidRPr="00B3687B">
        <w:rPr>
          <w:b/>
          <w:i/>
          <w:u w:val="single"/>
        </w:rPr>
        <w:t>LOOKING AHEAD</w:t>
      </w:r>
    </w:p>
    <w:p w:rsidR="003B416B" w:rsidRDefault="003B416B" w:rsidP="00B3687B">
      <w:pPr>
        <w:jc w:val="center"/>
        <w:rPr>
          <w:i/>
        </w:rPr>
      </w:pPr>
      <w:r>
        <w:rPr>
          <w:i/>
        </w:rPr>
        <w:t>March 10, “The Sermon”</w:t>
      </w:r>
    </w:p>
    <w:p w:rsidR="003B416B" w:rsidRDefault="003B416B" w:rsidP="00B3687B">
      <w:pPr>
        <w:jc w:val="center"/>
        <w:rPr>
          <w:i/>
        </w:rPr>
      </w:pPr>
      <w:r>
        <w:rPr>
          <w:i/>
        </w:rPr>
        <w:t>March 17, “Matins/Morning Prayer”</w:t>
      </w:r>
    </w:p>
    <w:p w:rsidR="003B416B" w:rsidRPr="003B416B" w:rsidRDefault="003B416B" w:rsidP="00B3687B">
      <w:pPr>
        <w:jc w:val="center"/>
        <w:rPr>
          <w:i/>
        </w:rPr>
      </w:pPr>
      <w:r>
        <w:rPr>
          <w:i/>
        </w:rPr>
        <w:t>March 24, “Vespers/Evening Prayer’</w:t>
      </w:r>
    </w:p>
    <w:sectPr w:rsidR="003B416B" w:rsidRPr="003B416B" w:rsidSect="002E6587">
      <w:pgSz w:w="12240" w:h="15840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67778"/>
    <w:multiLevelType w:val="hybridMultilevel"/>
    <w:tmpl w:val="99167E0A"/>
    <w:lvl w:ilvl="0" w:tplc="9A8EA3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126D00"/>
    <w:multiLevelType w:val="hybridMultilevel"/>
    <w:tmpl w:val="DCF4FF04"/>
    <w:lvl w:ilvl="0" w:tplc="0DEECF3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696"/>
    <w:rsid w:val="00012966"/>
    <w:rsid w:val="00014923"/>
    <w:rsid w:val="00033E71"/>
    <w:rsid w:val="000A1239"/>
    <w:rsid w:val="000B17D3"/>
    <w:rsid w:val="000B1E92"/>
    <w:rsid w:val="000B2F9E"/>
    <w:rsid w:val="00161308"/>
    <w:rsid w:val="001763CA"/>
    <w:rsid w:val="00183BE0"/>
    <w:rsid w:val="00223B27"/>
    <w:rsid w:val="002322DC"/>
    <w:rsid w:val="00262696"/>
    <w:rsid w:val="00264ED6"/>
    <w:rsid w:val="002E6587"/>
    <w:rsid w:val="002F222A"/>
    <w:rsid w:val="002F4CFF"/>
    <w:rsid w:val="00323167"/>
    <w:rsid w:val="00361C47"/>
    <w:rsid w:val="003B416B"/>
    <w:rsid w:val="003C4730"/>
    <w:rsid w:val="003F5097"/>
    <w:rsid w:val="00436CEC"/>
    <w:rsid w:val="00455B3E"/>
    <w:rsid w:val="00495EE3"/>
    <w:rsid w:val="004C60D9"/>
    <w:rsid w:val="004E5152"/>
    <w:rsid w:val="004F46C5"/>
    <w:rsid w:val="0054332C"/>
    <w:rsid w:val="0055405F"/>
    <w:rsid w:val="00566F69"/>
    <w:rsid w:val="005A3A75"/>
    <w:rsid w:val="005B7164"/>
    <w:rsid w:val="005D0361"/>
    <w:rsid w:val="005F07BE"/>
    <w:rsid w:val="006321FE"/>
    <w:rsid w:val="006740B9"/>
    <w:rsid w:val="006C17B3"/>
    <w:rsid w:val="006F7BD4"/>
    <w:rsid w:val="0072479C"/>
    <w:rsid w:val="00743D87"/>
    <w:rsid w:val="00744EBC"/>
    <w:rsid w:val="00757945"/>
    <w:rsid w:val="0076596D"/>
    <w:rsid w:val="007B24BC"/>
    <w:rsid w:val="008114C1"/>
    <w:rsid w:val="008128B4"/>
    <w:rsid w:val="008151A6"/>
    <w:rsid w:val="00835B8C"/>
    <w:rsid w:val="00841300"/>
    <w:rsid w:val="008606D1"/>
    <w:rsid w:val="00861259"/>
    <w:rsid w:val="00874B68"/>
    <w:rsid w:val="00885E26"/>
    <w:rsid w:val="008A6346"/>
    <w:rsid w:val="008C7AAF"/>
    <w:rsid w:val="0092709A"/>
    <w:rsid w:val="0095711D"/>
    <w:rsid w:val="00A42A54"/>
    <w:rsid w:val="00A74BF9"/>
    <w:rsid w:val="00A8775A"/>
    <w:rsid w:val="00AE41AA"/>
    <w:rsid w:val="00B002DB"/>
    <w:rsid w:val="00B3687B"/>
    <w:rsid w:val="00B60CBC"/>
    <w:rsid w:val="00B82962"/>
    <w:rsid w:val="00B84D37"/>
    <w:rsid w:val="00BC1A7A"/>
    <w:rsid w:val="00BC344D"/>
    <w:rsid w:val="00C177C7"/>
    <w:rsid w:val="00C608FA"/>
    <w:rsid w:val="00CA3DFF"/>
    <w:rsid w:val="00CC39C0"/>
    <w:rsid w:val="00CD2D06"/>
    <w:rsid w:val="00D03321"/>
    <w:rsid w:val="00D05322"/>
    <w:rsid w:val="00D310BB"/>
    <w:rsid w:val="00D52445"/>
    <w:rsid w:val="00DD3730"/>
    <w:rsid w:val="00DF1CB1"/>
    <w:rsid w:val="00DF374B"/>
    <w:rsid w:val="00E32D41"/>
    <w:rsid w:val="00E4473A"/>
    <w:rsid w:val="00E47959"/>
    <w:rsid w:val="00E57315"/>
    <w:rsid w:val="00E614A8"/>
    <w:rsid w:val="00F26BF1"/>
    <w:rsid w:val="00F747C2"/>
    <w:rsid w:val="00F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4732"/>
  <w15:chartTrackingRefBased/>
  <w15:docId w15:val="{09F3A75C-A45B-4BA9-877B-AB59116D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Haner</dc:creator>
  <cp:keywords/>
  <dc:description/>
  <cp:lastModifiedBy>Sam Eatherton</cp:lastModifiedBy>
  <cp:revision>7</cp:revision>
  <cp:lastPrinted>2019-01-29T21:20:00Z</cp:lastPrinted>
  <dcterms:created xsi:type="dcterms:W3CDTF">2019-02-22T17:36:00Z</dcterms:created>
  <dcterms:modified xsi:type="dcterms:W3CDTF">2019-03-01T19:28:00Z</dcterms:modified>
</cp:coreProperties>
</file>