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A42A54" w:rsidRDefault="006C17B3" w:rsidP="00A42A54">
      <w:pPr>
        <w:jc w:val="center"/>
        <w:rPr>
          <w:b/>
          <w:u w:val="single"/>
        </w:rPr>
      </w:pPr>
      <w:r w:rsidRPr="00A42A54">
        <w:rPr>
          <w:b/>
          <w:u w:val="single"/>
        </w:rPr>
        <w:t>WORSHIP:  WHERE HEAVEN MEETS EARTH</w:t>
      </w:r>
    </w:p>
    <w:p w:rsidR="006C17B3" w:rsidRDefault="006C17B3" w:rsidP="00A42A54">
      <w:pPr>
        <w:jc w:val="center"/>
        <w:rPr>
          <w:b/>
        </w:rPr>
      </w:pPr>
      <w:r w:rsidRPr="00A42A54">
        <w:rPr>
          <w:b/>
        </w:rPr>
        <w:t xml:space="preserve">Session </w:t>
      </w:r>
      <w:r w:rsidR="004422B3">
        <w:rPr>
          <w:b/>
        </w:rPr>
        <w:t>Seven</w:t>
      </w:r>
      <w:r w:rsidRPr="00A42A54">
        <w:rPr>
          <w:b/>
        </w:rPr>
        <w:t xml:space="preserve">, </w:t>
      </w:r>
      <w:r w:rsidR="004422B3">
        <w:rPr>
          <w:b/>
        </w:rPr>
        <w:t>Third</w:t>
      </w:r>
      <w:r w:rsidR="00874B68">
        <w:rPr>
          <w:b/>
        </w:rPr>
        <w:t xml:space="preserve"> Sunday after the Epiphany</w:t>
      </w:r>
      <w:r w:rsidRPr="00A42A54">
        <w:rPr>
          <w:b/>
        </w:rPr>
        <w:t xml:space="preserve">, </w:t>
      </w:r>
      <w:r w:rsidR="00874B68">
        <w:rPr>
          <w:b/>
        </w:rPr>
        <w:t>2</w:t>
      </w:r>
      <w:r w:rsidR="008F21D3">
        <w:rPr>
          <w:b/>
        </w:rPr>
        <w:t>7</w:t>
      </w:r>
      <w:r w:rsidR="00D03321">
        <w:rPr>
          <w:b/>
        </w:rPr>
        <w:t xml:space="preserve"> January 2019</w:t>
      </w:r>
    </w:p>
    <w:p w:rsidR="00E32D41" w:rsidRPr="00A42A54" w:rsidRDefault="00E32D41" w:rsidP="00A42A54">
      <w:pPr>
        <w:jc w:val="center"/>
        <w:rPr>
          <w:b/>
        </w:rPr>
      </w:pPr>
      <w:r>
        <w:rPr>
          <w:b/>
        </w:rPr>
        <w:t>9:20 to 10:1</w:t>
      </w:r>
      <w:r w:rsidR="00D4348F">
        <w:rPr>
          <w:b/>
        </w:rPr>
        <w:t>0</w:t>
      </w:r>
    </w:p>
    <w:p w:rsidR="00A42A54" w:rsidRDefault="00A42A54"/>
    <w:p w:rsidR="006C17B3" w:rsidRDefault="0095711D">
      <w:r>
        <w:rPr>
          <w:b/>
          <w:u w:val="single"/>
        </w:rPr>
        <w:t>Op</w:t>
      </w:r>
      <w:r w:rsidR="006C17B3" w:rsidRPr="000B17D3">
        <w:rPr>
          <w:b/>
          <w:u w:val="single"/>
        </w:rPr>
        <w:t>ening</w:t>
      </w:r>
      <w:r w:rsidR="006C17B3">
        <w:t>:</w:t>
      </w:r>
      <w:r w:rsidR="00D92B62">
        <w:t xml:space="preserve">  </w:t>
      </w:r>
    </w:p>
    <w:p w:rsidR="00874B68" w:rsidRDefault="00C65A8F" w:rsidP="000B1E92">
      <w:r>
        <w:tab/>
      </w:r>
      <w:r w:rsidR="000B1E92">
        <w:t>Invocation</w:t>
      </w:r>
    </w:p>
    <w:p w:rsidR="000B1E92" w:rsidRPr="006140C1" w:rsidRDefault="000B1E92" w:rsidP="000B1E92">
      <w:pPr>
        <w:rPr>
          <w:color w:val="FF0000"/>
        </w:rPr>
      </w:pPr>
      <w:r>
        <w:tab/>
      </w:r>
      <w:r w:rsidR="004422B3">
        <w:t>LSB 399</w:t>
      </w:r>
      <w:r w:rsidRPr="00C65A8F">
        <w:t>, “</w:t>
      </w:r>
      <w:r w:rsidR="004422B3">
        <w:t>The Star Proclaims the King is Here</w:t>
      </w:r>
      <w:r w:rsidRPr="00C65A8F">
        <w:t>”</w:t>
      </w:r>
    </w:p>
    <w:p w:rsidR="000B1E92" w:rsidRDefault="000B1E92" w:rsidP="000B1E92">
      <w:r>
        <w:tab/>
        <w:t>Collect for Grace (LSB, 241)</w:t>
      </w:r>
    </w:p>
    <w:p w:rsidR="00A42A54" w:rsidRDefault="00A42A54"/>
    <w:p w:rsidR="00161308" w:rsidRDefault="004422B3">
      <w:r>
        <w:rPr>
          <w:b/>
          <w:u w:val="single"/>
        </w:rPr>
        <w:t>The “Divine Service”</w:t>
      </w:r>
      <w:r w:rsidR="00D92B62">
        <w:t xml:space="preserve"> </w:t>
      </w:r>
      <w:r w:rsidR="00D92B62">
        <w:t xml:space="preserve">(See </w:t>
      </w:r>
      <w:r w:rsidR="00D92B62" w:rsidRPr="00D92B62">
        <w:rPr>
          <w:i/>
        </w:rPr>
        <w:t>Gathered</w:t>
      </w:r>
      <w:r w:rsidR="00D92B62">
        <w:t>, 81-134)</w:t>
      </w:r>
    </w:p>
    <w:p w:rsidR="004422B3" w:rsidRDefault="004422B3">
      <w:r>
        <w:tab/>
        <w:t xml:space="preserve">A service with </w:t>
      </w:r>
      <w:r w:rsidR="00A021F4">
        <w:t>communion</w:t>
      </w:r>
    </w:p>
    <w:p w:rsidR="004422B3" w:rsidRDefault="004422B3">
      <w:r>
        <w:tab/>
        <w:t>Word and Sacrament</w:t>
      </w:r>
    </w:p>
    <w:p w:rsidR="004422B3" w:rsidRDefault="004422B3">
      <w:r>
        <w:tab/>
        <w:t>Story of Emmaus</w:t>
      </w:r>
      <w:r w:rsidR="008F21D3">
        <w:t>, Luke 24:13-35</w:t>
      </w:r>
      <w:bookmarkStart w:id="0" w:name="_GoBack"/>
      <w:bookmarkEnd w:id="0"/>
    </w:p>
    <w:p w:rsidR="004422B3" w:rsidRDefault="004422B3">
      <w:r>
        <w:tab/>
        <w:t>Two climaxes in the Divine Service</w:t>
      </w:r>
    </w:p>
    <w:p w:rsidR="004422B3" w:rsidRDefault="004422B3">
      <w:r>
        <w:tab/>
      </w:r>
    </w:p>
    <w:p w:rsidR="004422B3" w:rsidRDefault="004422B3">
      <w:r>
        <w:tab/>
        <w:t xml:space="preserve">Origin of the Divine Service </w:t>
      </w:r>
    </w:p>
    <w:p w:rsidR="004422B3" w:rsidRDefault="004422B3">
      <w:r>
        <w:tab/>
      </w:r>
      <w:r>
        <w:tab/>
        <w:t>Synagogue worship and The Last Passover</w:t>
      </w:r>
      <w:r w:rsidR="00E71AD0">
        <w:t xml:space="preserve"> with Jesus and Disciples</w:t>
      </w:r>
    </w:p>
    <w:p w:rsidR="00E71AD0" w:rsidRDefault="00E71AD0"/>
    <w:p w:rsidR="00E71AD0" w:rsidRDefault="00E71AD0">
      <w:r>
        <w:tab/>
      </w:r>
      <w:r>
        <w:tab/>
        <w:t>Early Church Worship</w:t>
      </w:r>
    </w:p>
    <w:p w:rsidR="00E71AD0" w:rsidRDefault="00E71AD0"/>
    <w:p w:rsidR="00E71AD0" w:rsidRDefault="00E71AD0">
      <w:r>
        <w:tab/>
        <w:t>313 AD</w:t>
      </w:r>
      <w:r>
        <w:tab/>
        <w:t>Edict of Milan.  Christianity is tolerated throughout the Roman empire.</w:t>
      </w:r>
    </w:p>
    <w:p w:rsidR="00E71AD0" w:rsidRDefault="00E71AD0">
      <w:r>
        <w:tab/>
        <w:t>325 AD</w:t>
      </w:r>
      <w:r>
        <w:tab/>
        <w:t>Constantine in power; Christianity is official religion.</w:t>
      </w:r>
    </w:p>
    <w:p w:rsidR="00E71AD0" w:rsidRDefault="00E71AD0"/>
    <w:p w:rsidR="00E71AD0" w:rsidRDefault="00E71AD0">
      <w:r>
        <w:tab/>
        <w:t>Bigger spaces result in more elaborate rites.</w:t>
      </w:r>
    </w:p>
    <w:p w:rsidR="00E71AD0" w:rsidRDefault="00E71AD0"/>
    <w:p w:rsidR="00E71AD0" w:rsidRDefault="00E71AD0">
      <w:r>
        <w:t>The “Mass”—from the word “Dis-</w:t>
      </w:r>
      <w:r w:rsidRPr="00E71AD0">
        <w:rPr>
          <w:b/>
          <w:i/>
        </w:rPr>
        <w:t>miss</w:t>
      </w:r>
      <w:r>
        <w:t>-al”</w:t>
      </w:r>
    </w:p>
    <w:p w:rsidR="00E71AD0" w:rsidRDefault="00E71AD0">
      <w:r>
        <w:tab/>
      </w:r>
      <w:r>
        <w:tab/>
        <w:t xml:space="preserve">Five main hymns came to </w:t>
      </w:r>
      <w:r w:rsidR="008C4954">
        <w:t xml:space="preserve">be </w:t>
      </w:r>
      <w:r>
        <w:t>associated with the mass:</w:t>
      </w:r>
    </w:p>
    <w:tbl>
      <w:tblPr>
        <w:tblStyle w:val="TableGrid"/>
        <w:tblW w:w="0" w:type="auto"/>
        <w:tblInd w:w="1262" w:type="dxa"/>
        <w:tblLook w:val="04A0" w:firstRow="1" w:lastRow="0" w:firstColumn="1" w:lastColumn="0" w:noHBand="0" w:noVBand="1"/>
      </w:tblPr>
      <w:tblGrid>
        <w:gridCol w:w="2203"/>
        <w:gridCol w:w="3682"/>
        <w:gridCol w:w="927"/>
      </w:tblGrid>
      <w:tr w:rsidR="00E71AD0" w:rsidTr="008F21D3">
        <w:tc>
          <w:tcPr>
            <w:tcW w:w="2203" w:type="dxa"/>
          </w:tcPr>
          <w:p w:rsidR="00E71AD0" w:rsidRPr="00E71AD0" w:rsidRDefault="00E71AD0">
            <w:pPr>
              <w:rPr>
                <w:b/>
              </w:rPr>
            </w:pPr>
            <w:r w:rsidRPr="00E71AD0">
              <w:rPr>
                <w:b/>
              </w:rPr>
              <w:t>Kyrie</w:t>
            </w:r>
          </w:p>
        </w:tc>
        <w:tc>
          <w:tcPr>
            <w:tcW w:w="3682" w:type="dxa"/>
          </w:tcPr>
          <w:p w:rsidR="00E71AD0" w:rsidRDefault="00E71AD0">
            <w:r>
              <w:t>“Lord, have mercy”</w:t>
            </w:r>
          </w:p>
        </w:tc>
        <w:tc>
          <w:tcPr>
            <w:tcW w:w="927" w:type="dxa"/>
          </w:tcPr>
          <w:p w:rsidR="00E71AD0" w:rsidRDefault="00E71AD0">
            <w:r>
              <w:t>5</w:t>
            </w:r>
            <w:r w:rsidRPr="00E71AD0">
              <w:rPr>
                <w:vertAlign w:val="superscript"/>
              </w:rPr>
              <w:t>th</w:t>
            </w:r>
            <w:r>
              <w:t xml:space="preserve"> c.</w:t>
            </w:r>
          </w:p>
        </w:tc>
      </w:tr>
      <w:tr w:rsidR="00E71AD0" w:rsidTr="008F21D3">
        <w:tc>
          <w:tcPr>
            <w:tcW w:w="2203" w:type="dxa"/>
          </w:tcPr>
          <w:p w:rsidR="00E71AD0" w:rsidRPr="00E71AD0" w:rsidRDefault="00E71AD0">
            <w:pPr>
              <w:rPr>
                <w:b/>
              </w:rPr>
            </w:pPr>
            <w:r w:rsidRPr="00E71AD0">
              <w:rPr>
                <w:b/>
              </w:rPr>
              <w:t>Hymn of Praise</w:t>
            </w:r>
          </w:p>
          <w:p w:rsidR="00E71AD0" w:rsidRDefault="00E71AD0">
            <w:r>
              <w:t xml:space="preserve">     Gloria or</w:t>
            </w:r>
          </w:p>
          <w:p w:rsidR="00E71AD0" w:rsidRDefault="00E71AD0">
            <w:r>
              <w:t xml:space="preserve">     This is the Feast</w:t>
            </w:r>
          </w:p>
        </w:tc>
        <w:tc>
          <w:tcPr>
            <w:tcW w:w="3682" w:type="dxa"/>
          </w:tcPr>
          <w:p w:rsidR="00E71AD0" w:rsidRDefault="00E71AD0"/>
          <w:p w:rsidR="00E71AD0" w:rsidRDefault="00E71AD0">
            <w:r>
              <w:t>“Glory to God in the Highest”</w:t>
            </w:r>
          </w:p>
          <w:p w:rsidR="00E71AD0" w:rsidRDefault="00E71AD0">
            <w:r>
              <w:t>“This is the Feast of Victory”</w:t>
            </w:r>
          </w:p>
        </w:tc>
        <w:tc>
          <w:tcPr>
            <w:tcW w:w="927" w:type="dxa"/>
          </w:tcPr>
          <w:p w:rsidR="00E71AD0" w:rsidRDefault="00E71AD0"/>
          <w:p w:rsidR="00E71AD0" w:rsidRDefault="00E71AD0">
            <w:r>
              <w:t>6</w:t>
            </w:r>
            <w:r w:rsidRPr="00E71AD0">
              <w:rPr>
                <w:vertAlign w:val="superscript"/>
              </w:rPr>
              <w:t>th</w:t>
            </w:r>
            <w:r>
              <w:t xml:space="preserve"> c.</w:t>
            </w:r>
          </w:p>
          <w:p w:rsidR="00E71AD0" w:rsidRDefault="00E71AD0">
            <w:r>
              <w:t>20</w:t>
            </w:r>
            <w:r w:rsidRPr="00E71AD0">
              <w:rPr>
                <w:vertAlign w:val="superscript"/>
              </w:rPr>
              <w:t>th</w:t>
            </w:r>
            <w:r>
              <w:t xml:space="preserve"> c.</w:t>
            </w:r>
          </w:p>
        </w:tc>
      </w:tr>
      <w:tr w:rsidR="00E71AD0" w:rsidTr="008F21D3">
        <w:tc>
          <w:tcPr>
            <w:tcW w:w="2203" w:type="dxa"/>
          </w:tcPr>
          <w:p w:rsidR="00E71AD0" w:rsidRPr="00E71AD0" w:rsidRDefault="00E71AD0">
            <w:pPr>
              <w:rPr>
                <w:b/>
              </w:rPr>
            </w:pPr>
            <w:r w:rsidRPr="00E71AD0">
              <w:rPr>
                <w:b/>
              </w:rPr>
              <w:t>Creed</w:t>
            </w:r>
          </w:p>
        </w:tc>
        <w:tc>
          <w:tcPr>
            <w:tcW w:w="3682" w:type="dxa"/>
          </w:tcPr>
          <w:p w:rsidR="00E71AD0" w:rsidRDefault="00E71AD0">
            <w:r>
              <w:t>“We believe in God the Father….”</w:t>
            </w:r>
          </w:p>
        </w:tc>
        <w:tc>
          <w:tcPr>
            <w:tcW w:w="927" w:type="dxa"/>
          </w:tcPr>
          <w:p w:rsidR="00E71AD0" w:rsidRDefault="00E71AD0">
            <w:r>
              <w:t>11</w:t>
            </w:r>
            <w:r w:rsidRPr="00E71AD0">
              <w:rPr>
                <w:vertAlign w:val="superscript"/>
              </w:rPr>
              <w:t>th</w:t>
            </w:r>
            <w:r>
              <w:t xml:space="preserve"> c.</w:t>
            </w:r>
          </w:p>
          <w:p w:rsidR="00E71AD0" w:rsidRDefault="00E71AD0"/>
        </w:tc>
      </w:tr>
      <w:tr w:rsidR="00E71AD0" w:rsidTr="008F21D3">
        <w:tc>
          <w:tcPr>
            <w:tcW w:w="2203" w:type="dxa"/>
          </w:tcPr>
          <w:p w:rsidR="00E71AD0" w:rsidRPr="00E71AD0" w:rsidRDefault="00E71AD0">
            <w:pPr>
              <w:rPr>
                <w:b/>
              </w:rPr>
            </w:pPr>
            <w:r w:rsidRPr="00E71AD0">
              <w:rPr>
                <w:b/>
              </w:rPr>
              <w:t>Sanctus</w:t>
            </w:r>
          </w:p>
        </w:tc>
        <w:tc>
          <w:tcPr>
            <w:tcW w:w="3682" w:type="dxa"/>
          </w:tcPr>
          <w:p w:rsidR="00E71AD0" w:rsidRDefault="00E71AD0">
            <w:r>
              <w:t>“Holy, holy, holy Lord….”</w:t>
            </w:r>
          </w:p>
        </w:tc>
        <w:tc>
          <w:tcPr>
            <w:tcW w:w="927" w:type="dxa"/>
          </w:tcPr>
          <w:p w:rsidR="00E71AD0" w:rsidRDefault="00E71AD0">
            <w:r>
              <w:t>3</w:t>
            </w:r>
            <w:r w:rsidRPr="00E71AD0">
              <w:rPr>
                <w:vertAlign w:val="superscript"/>
              </w:rPr>
              <w:t>rd</w:t>
            </w:r>
            <w:r>
              <w:t xml:space="preserve"> c.</w:t>
            </w:r>
          </w:p>
        </w:tc>
      </w:tr>
      <w:tr w:rsidR="00E71AD0" w:rsidTr="008F21D3">
        <w:tc>
          <w:tcPr>
            <w:tcW w:w="2203" w:type="dxa"/>
          </w:tcPr>
          <w:p w:rsidR="00E71AD0" w:rsidRPr="00E71AD0" w:rsidRDefault="00E71AD0">
            <w:pPr>
              <w:rPr>
                <w:b/>
              </w:rPr>
            </w:pPr>
            <w:r w:rsidRPr="00E71AD0">
              <w:rPr>
                <w:b/>
              </w:rPr>
              <w:t>Agnus Dei</w:t>
            </w:r>
          </w:p>
        </w:tc>
        <w:tc>
          <w:tcPr>
            <w:tcW w:w="3682" w:type="dxa"/>
          </w:tcPr>
          <w:p w:rsidR="00E71AD0" w:rsidRDefault="00E71AD0">
            <w:r>
              <w:t>“Lamb of God….”</w:t>
            </w:r>
          </w:p>
        </w:tc>
        <w:tc>
          <w:tcPr>
            <w:tcW w:w="927" w:type="dxa"/>
          </w:tcPr>
          <w:p w:rsidR="00E71AD0" w:rsidRDefault="00E71AD0">
            <w:r>
              <w:t>7</w:t>
            </w:r>
            <w:r w:rsidRPr="00E71AD0">
              <w:rPr>
                <w:vertAlign w:val="superscript"/>
              </w:rPr>
              <w:t>th</w:t>
            </w:r>
            <w:r>
              <w:t xml:space="preserve"> c.</w:t>
            </w:r>
          </w:p>
        </w:tc>
      </w:tr>
    </w:tbl>
    <w:p w:rsidR="00E71AD0" w:rsidRDefault="00E71AD0"/>
    <w:p w:rsidR="00C4299C" w:rsidRDefault="008C4954">
      <w:r>
        <w:t xml:space="preserve">The Reformation’s Reform of the Mass  </w:t>
      </w:r>
    </w:p>
    <w:p w:rsidR="008F21D3" w:rsidRDefault="008F21D3"/>
    <w:p w:rsidR="00E71AD0" w:rsidRPr="008F21D3" w:rsidRDefault="00E71AD0">
      <w:pPr>
        <w:rPr>
          <w:b/>
        </w:rPr>
      </w:pPr>
      <w:r w:rsidRPr="008F21D3">
        <w:rPr>
          <w:b/>
        </w:rPr>
        <w:lastRenderedPageBreak/>
        <w:t>Structure of the Divine Service (</w:t>
      </w:r>
      <w:proofErr w:type="spellStart"/>
      <w:r w:rsidRPr="008F21D3">
        <w:rPr>
          <w:b/>
          <w:i/>
        </w:rPr>
        <w:t>Gottesdienst</w:t>
      </w:r>
      <w:proofErr w:type="spellEnd"/>
      <w:r w:rsidRPr="008F21D3">
        <w:rPr>
          <w:b/>
        </w:rPr>
        <w:t>)</w:t>
      </w:r>
    </w:p>
    <w:p w:rsidR="008C4954" w:rsidRDefault="00E71AD0">
      <w:r>
        <w:tab/>
        <w:t>Built around Service of the Word and Service of the Sacrament</w:t>
      </w:r>
    </w:p>
    <w:p w:rsidR="00E71AD0" w:rsidRDefault="00E71AD0">
      <w:r>
        <w:tab/>
        <w:t xml:space="preserve">See back inside cover of </w:t>
      </w:r>
      <w:r w:rsidRPr="00C4299C">
        <w:rPr>
          <w:i/>
        </w:rPr>
        <w:t>A Simple Explanation of the Church Service</w:t>
      </w:r>
      <w:r>
        <w:t xml:space="preserve"> (CPH).</w:t>
      </w:r>
    </w:p>
    <w:p w:rsidR="00E71AD0" w:rsidRPr="008F21D3" w:rsidRDefault="00E71AD0">
      <w:pPr>
        <w:rPr>
          <w:b/>
        </w:rPr>
      </w:pPr>
      <w:r w:rsidRPr="008F21D3">
        <w:rPr>
          <w:b/>
        </w:rPr>
        <w:br/>
        <w:t xml:space="preserve">Five Settings of the Divine Service in </w:t>
      </w:r>
      <w:r w:rsidRPr="008F21D3">
        <w:rPr>
          <w:b/>
          <w:i/>
        </w:rPr>
        <w:t>Lutheran Service Book</w:t>
      </w:r>
    </w:p>
    <w:p w:rsidR="00E71AD0" w:rsidRDefault="00E71AD0">
      <w:r>
        <w:tab/>
        <w:t>“Setting” refers to the music.</w:t>
      </w:r>
    </w:p>
    <w:p w:rsidR="00C4299C" w:rsidRDefault="00C4299C">
      <w:r>
        <w:tab/>
        <w:t>Why five settings of essentially the same words?</w:t>
      </w:r>
    </w:p>
    <w:p w:rsidR="00C4299C" w:rsidRDefault="00C4299C"/>
    <w:p w:rsidR="00C4299C" w:rsidRDefault="00C4299C" w:rsidP="00C4299C">
      <w:pPr>
        <w:ind w:firstLine="720"/>
      </w:pPr>
      <w:r>
        <w:t>A note about chanting….</w:t>
      </w:r>
    </w:p>
    <w:p w:rsidR="00C4299C" w:rsidRDefault="00C4299C" w:rsidP="00C4299C">
      <w:pPr>
        <w:pStyle w:val="ListParagraph"/>
        <w:numPr>
          <w:ilvl w:val="2"/>
          <w:numId w:val="4"/>
        </w:numPr>
      </w:pPr>
      <w:r>
        <w:t>heightened speech, early church</w:t>
      </w:r>
    </w:p>
    <w:p w:rsidR="00C4299C" w:rsidRDefault="00C4299C" w:rsidP="00C4299C">
      <w:pPr>
        <w:pStyle w:val="ListParagraph"/>
        <w:numPr>
          <w:ilvl w:val="2"/>
          <w:numId w:val="4"/>
        </w:numPr>
      </w:pPr>
      <w:r>
        <w:t>music of the spheres</w:t>
      </w:r>
    </w:p>
    <w:p w:rsidR="00C4299C" w:rsidRDefault="00C4299C" w:rsidP="00C4299C">
      <w:pPr>
        <w:pStyle w:val="ListParagraph"/>
        <w:numPr>
          <w:ilvl w:val="2"/>
          <w:numId w:val="4"/>
        </w:numPr>
      </w:pPr>
      <w:r>
        <w:t>Luther, “I place music next to theology and give it the highest praise.”</w:t>
      </w:r>
    </w:p>
    <w:p w:rsidR="008F21D3" w:rsidRDefault="008F21D3" w:rsidP="008F21D3">
      <w:pPr>
        <w:pStyle w:val="ListParagraph"/>
        <w:ind w:left="2160"/>
      </w:pPr>
    </w:p>
    <w:p w:rsidR="008F21D3" w:rsidRDefault="00C4299C" w:rsidP="00C4299C">
      <w:pPr>
        <w:ind w:left="720"/>
      </w:pPr>
      <w:r w:rsidRPr="008F21D3">
        <w:t>Settings 1 and 2</w:t>
      </w:r>
      <w:r>
        <w:t xml:space="preserve">:  Written for the 1978 </w:t>
      </w:r>
      <w:r w:rsidRPr="008C4954">
        <w:rPr>
          <w:i/>
        </w:rPr>
        <w:t>Lutheran Book of Worship</w:t>
      </w:r>
      <w:r>
        <w:t xml:space="preserve"> (</w:t>
      </w:r>
      <w:r w:rsidRPr="008C4954">
        <w:rPr>
          <w:color w:val="00B050"/>
        </w:rPr>
        <w:t>Green</w:t>
      </w:r>
      <w:r>
        <w:t xml:space="preserve">) and included in </w:t>
      </w:r>
    </w:p>
    <w:p w:rsidR="00C4299C" w:rsidRDefault="008F21D3" w:rsidP="00C4299C">
      <w:pPr>
        <w:ind w:left="720"/>
      </w:pPr>
      <w:r>
        <w:tab/>
      </w:r>
      <w:r>
        <w:tab/>
      </w:r>
      <w:r>
        <w:tab/>
      </w:r>
      <w:r w:rsidR="00C4299C">
        <w:t xml:space="preserve">1982 </w:t>
      </w:r>
      <w:r w:rsidR="00C4299C" w:rsidRPr="008F21D3">
        <w:rPr>
          <w:i/>
        </w:rPr>
        <w:t>Lutheran Worship</w:t>
      </w:r>
      <w:r w:rsidR="00C4299C">
        <w:t xml:space="preserve"> (</w:t>
      </w:r>
      <w:r w:rsidR="00C4299C" w:rsidRPr="008C4954">
        <w:rPr>
          <w:color w:val="0070C0"/>
        </w:rPr>
        <w:t xml:space="preserve">Blue </w:t>
      </w:r>
      <w:r w:rsidR="00C4299C">
        <w:t xml:space="preserve">in most places; </w:t>
      </w:r>
      <w:r w:rsidR="00C4299C" w:rsidRPr="008C4954">
        <w:rPr>
          <w:color w:val="C00000"/>
        </w:rPr>
        <w:t xml:space="preserve">Red </w:t>
      </w:r>
      <w:r w:rsidR="00C4299C">
        <w:t>at Zion).</w:t>
      </w:r>
    </w:p>
    <w:p w:rsidR="00C4299C" w:rsidRDefault="00C4299C" w:rsidP="00C4299C">
      <w:pPr>
        <w:ind w:left="720"/>
      </w:pPr>
      <w:r w:rsidRPr="008F21D3">
        <w:t>Setting 3</w:t>
      </w:r>
      <w:r>
        <w:t xml:space="preserve">:  From </w:t>
      </w:r>
      <w:r w:rsidRPr="008F21D3">
        <w:rPr>
          <w:i/>
        </w:rPr>
        <w:t>The Lutheran Hymnal</w:t>
      </w:r>
      <w:r>
        <w:t xml:space="preserve"> (TLH) 1941 (Some modest changes)</w:t>
      </w:r>
    </w:p>
    <w:p w:rsidR="00C4299C" w:rsidRDefault="00C4299C" w:rsidP="00C4299C">
      <w:pPr>
        <w:ind w:left="720"/>
      </w:pPr>
      <w:r w:rsidRPr="008F21D3">
        <w:t>Setting 4</w:t>
      </w:r>
      <w:r>
        <w:t xml:space="preserve">:  From </w:t>
      </w:r>
      <w:r w:rsidRPr="008F21D3">
        <w:rPr>
          <w:i/>
        </w:rPr>
        <w:t>The Hymnal Supplement 98</w:t>
      </w:r>
      <w:r>
        <w:t xml:space="preserve"> (A slight </w:t>
      </w:r>
      <w:r w:rsidRPr="008F21D3">
        <w:t>change</w:t>
      </w:r>
      <w:r>
        <w:t>)</w:t>
      </w:r>
    </w:p>
    <w:p w:rsidR="00C4299C" w:rsidRDefault="00C4299C" w:rsidP="00C4299C">
      <w:pPr>
        <w:ind w:left="720"/>
      </w:pPr>
      <w:r w:rsidRPr="008F21D3">
        <w:t>Setting 5</w:t>
      </w:r>
      <w:r>
        <w:t xml:space="preserve">:  Luther’s </w:t>
      </w:r>
      <w:r w:rsidRPr="008F21D3">
        <w:rPr>
          <w:i/>
        </w:rPr>
        <w:t>Deutsche Messe</w:t>
      </w:r>
      <w:r>
        <w:t xml:space="preserve"> (German Mass)</w:t>
      </w:r>
    </w:p>
    <w:p w:rsidR="00C4299C" w:rsidRDefault="00C4299C" w:rsidP="00C4299C"/>
    <w:p w:rsidR="00C4299C" w:rsidRDefault="00C4299C" w:rsidP="00C4299C">
      <w:pPr>
        <w:jc w:val="left"/>
        <w:rPr>
          <w:sz w:val="20"/>
        </w:rPr>
      </w:pPr>
      <w:r w:rsidRPr="008F21D3">
        <w:rPr>
          <w:b/>
        </w:rPr>
        <w:t xml:space="preserve">The </w:t>
      </w:r>
      <w:r w:rsidR="00E419BA" w:rsidRPr="008F21D3">
        <w:rPr>
          <w:b/>
        </w:rPr>
        <w:t>s</w:t>
      </w:r>
      <w:r w:rsidRPr="008F21D3">
        <w:rPr>
          <w:b/>
        </w:rPr>
        <w:t>ervices Zion uses, by Season.</w:t>
      </w:r>
      <w:r>
        <w:t xml:space="preserve"> </w:t>
      </w:r>
      <w:r w:rsidRPr="00C4299C">
        <w:rPr>
          <w:sz w:val="20"/>
        </w:rPr>
        <w:t>(C = Service with Communion; NC = Service without Communion)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8"/>
        <w:gridCol w:w="4675"/>
      </w:tblGrid>
      <w:tr w:rsidR="00C4299C" w:rsidTr="00E419BA">
        <w:tc>
          <w:tcPr>
            <w:tcW w:w="4038" w:type="dxa"/>
          </w:tcPr>
          <w:p w:rsidR="00E419BA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Advent</w:t>
            </w:r>
          </w:p>
          <w:p w:rsidR="00E419BA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Christmas</w:t>
            </w:r>
          </w:p>
          <w:p w:rsidR="00E419BA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Epiphany</w:t>
            </w:r>
          </w:p>
        </w:tc>
        <w:tc>
          <w:tcPr>
            <w:tcW w:w="4675" w:type="dxa"/>
          </w:tcPr>
          <w:p w:rsidR="00E419BA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DS I (C)</w:t>
            </w:r>
          </w:p>
          <w:p w:rsidR="00E419BA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Morning Prayer (NC)</w:t>
            </w:r>
          </w:p>
        </w:tc>
      </w:tr>
      <w:tr w:rsidR="00C4299C" w:rsidTr="00E419BA">
        <w:tc>
          <w:tcPr>
            <w:tcW w:w="4038" w:type="dxa"/>
          </w:tcPr>
          <w:p w:rsidR="00C4299C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Lent</w:t>
            </w:r>
          </w:p>
        </w:tc>
        <w:tc>
          <w:tcPr>
            <w:tcW w:w="4675" w:type="dxa"/>
          </w:tcPr>
          <w:p w:rsidR="00C4299C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DS I (C &amp; NC)</w:t>
            </w:r>
          </w:p>
        </w:tc>
      </w:tr>
      <w:tr w:rsidR="00C4299C" w:rsidTr="00E419BA">
        <w:tc>
          <w:tcPr>
            <w:tcW w:w="4038" w:type="dxa"/>
          </w:tcPr>
          <w:p w:rsidR="00C4299C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Easter</w:t>
            </w:r>
          </w:p>
        </w:tc>
        <w:tc>
          <w:tcPr>
            <w:tcW w:w="4675" w:type="dxa"/>
          </w:tcPr>
          <w:p w:rsidR="00C4299C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DS II (C &amp; NC)</w:t>
            </w:r>
          </w:p>
        </w:tc>
      </w:tr>
      <w:tr w:rsidR="00C4299C" w:rsidTr="00E419BA">
        <w:tc>
          <w:tcPr>
            <w:tcW w:w="4038" w:type="dxa"/>
          </w:tcPr>
          <w:p w:rsidR="00C4299C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Pentecost—</w:t>
            </w:r>
            <w:r w:rsidR="00A021F4">
              <w:rPr>
                <w:smallCaps/>
              </w:rPr>
              <w:t>August</w:t>
            </w:r>
          </w:p>
        </w:tc>
        <w:tc>
          <w:tcPr>
            <w:tcW w:w="4675" w:type="dxa"/>
          </w:tcPr>
          <w:p w:rsidR="00C4299C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DS IV (C—1 Service</w:t>
            </w:r>
            <w:r w:rsidR="00A021F4">
              <w:rPr>
                <w:sz w:val="22"/>
              </w:rPr>
              <w:t xml:space="preserve"> in summer</w:t>
            </w:r>
            <w:r w:rsidRPr="008F21D3">
              <w:rPr>
                <w:sz w:val="22"/>
              </w:rPr>
              <w:t>)</w:t>
            </w:r>
          </w:p>
        </w:tc>
      </w:tr>
      <w:tr w:rsidR="00C4299C" w:rsidTr="00E419BA">
        <w:tc>
          <w:tcPr>
            <w:tcW w:w="4038" w:type="dxa"/>
          </w:tcPr>
          <w:p w:rsidR="00C4299C" w:rsidRPr="008F21D3" w:rsidRDefault="00A021F4" w:rsidP="00C4299C">
            <w:pPr>
              <w:jc w:val="left"/>
              <w:rPr>
                <w:smallCaps/>
              </w:rPr>
            </w:pPr>
            <w:r>
              <w:rPr>
                <w:smallCaps/>
              </w:rPr>
              <w:t>September</w:t>
            </w:r>
            <w:r w:rsidR="00E419BA" w:rsidRPr="008F21D3">
              <w:rPr>
                <w:smallCaps/>
              </w:rPr>
              <w:t xml:space="preserve">—October </w:t>
            </w:r>
          </w:p>
        </w:tc>
        <w:tc>
          <w:tcPr>
            <w:tcW w:w="4675" w:type="dxa"/>
          </w:tcPr>
          <w:p w:rsidR="00C4299C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DS III (C)</w:t>
            </w:r>
          </w:p>
          <w:p w:rsidR="00E419BA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Matins (NC)</w:t>
            </w:r>
          </w:p>
        </w:tc>
      </w:tr>
      <w:tr w:rsidR="00C4299C" w:rsidTr="00E419BA">
        <w:tc>
          <w:tcPr>
            <w:tcW w:w="4038" w:type="dxa"/>
          </w:tcPr>
          <w:p w:rsidR="00E419BA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Reformation</w:t>
            </w:r>
          </w:p>
          <w:p w:rsidR="00C4299C" w:rsidRPr="008F21D3" w:rsidRDefault="00E419BA" w:rsidP="00C4299C">
            <w:pPr>
              <w:jc w:val="left"/>
              <w:rPr>
                <w:smallCaps/>
              </w:rPr>
            </w:pPr>
            <w:r w:rsidRPr="008F21D3">
              <w:rPr>
                <w:smallCaps/>
              </w:rPr>
              <w:t>All Saints—End of Church Year</w:t>
            </w:r>
          </w:p>
        </w:tc>
        <w:tc>
          <w:tcPr>
            <w:tcW w:w="4675" w:type="dxa"/>
          </w:tcPr>
          <w:p w:rsidR="00C4299C" w:rsidRPr="008F21D3" w:rsidRDefault="00E419BA" w:rsidP="00C4299C">
            <w:pPr>
              <w:jc w:val="left"/>
              <w:rPr>
                <w:sz w:val="22"/>
              </w:rPr>
            </w:pPr>
            <w:r w:rsidRPr="008F21D3">
              <w:rPr>
                <w:sz w:val="22"/>
              </w:rPr>
              <w:t>DS I (C &amp; NC)</w:t>
            </w:r>
          </w:p>
        </w:tc>
      </w:tr>
    </w:tbl>
    <w:p w:rsidR="00C4299C" w:rsidRPr="00C4299C" w:rsidRDefault="00C4299C" w:rsidP="00C4299C">
      <w:pPr>
        <w:jc w:val="left"/>
        <w:rPr>
          <w:sz w:val="20"/>
        </w:rPr>
      </w:pPr>
    </w:p>
    <w:p w:rsidR="00C4299C" w:rsidRDefault="00C4299C"/>
    <w:p w:rsidR="00490D23" w:rsidRDefault="00490D23" w:rsidP="00C4299C">
      <w:r>
        <w:rPr>
          <w:b/>
          <w:u w:val="single"/>
        </w:rPr>
        <w:t>Closing Prayer</w:t>
      </w:r>
      <w:r w:rsidR="00B82962">
        <w:t>:</w:t>
      </w:r>
      <w:r>
        <w:t xml:space="preserve">  </w:t>
      </w:r>
      <w:r w:rsidR="00C4299C">
        <w:t>For blessing on the Word (inside front cover of LSB)</w:t>
      </w:r>
    </w:p>
    <w:p w:rsidR="00C4299C" w:rsidRDefault="00C4299C" w:rsidP="00B82962">
      <w:pPr>
        <w:ind w:left="720"/>
      </w:pPr>
    </w:p>
    <w:p w:rsidR="00490D23" w:rsidRPr="00490D23" w:rsidRDefault="00490D23" w:rsidP="00490D23">
      <w:pPr>
        <w:ind w:left="720"/>
        <w:jc w:val="center"/>
        <w:rPr>
          <w:b/>
          <w:i/>
          <w:u w:val="single"/>
        </w:rPr>
      </w:pPr>
      <w:r w:rsidRPr="00490D23">
        <w:rPr>
          <w:b/>
          <w:i/>
          <w:u w:val="single"/>
        </w:rPr>
        <w:t>LOOKING AHEAD</w:t>
      </w:r>
    </w:p>
    <w:p w:rsidR="00490D23" w:rsidRDefault="00490D23" w:rsidP="00490D23">
      <w:pPr>
        <w:ind w:left="720"/>
        <w:jc w:val="center"/>
        <w:rPr>
          <w:i/>
        </w:rPr>
      </w:pPr>
      <w:r w:rsidRPr="00490D23">
        <w:rPr>
          <w:i/>
        </w:rPr>
        <w:t xml:space="preserve">2-3 . . .  </w:t>
      </w:r>
      <w:r>
        <w:rPr>
          <w:i/>
        </w:rPr>
        <w:t xml:space="preserve">Divine </w:t>
      </w:r>
      <w:r w:rsidRPr="00490D23">
        <w:rPr>
          <w:i/>
        </w:rPr>
        <w:t xml:space="preserve">Service </w:t>
      </w:r>
      <w:r>
        <w:rPr>
          <w:i/>
        </w:rPr>
        <w:t xml:space="preserve">– the </w:t>
      </w:r>
      <w:r w:rsidRPr="00490D23">
        <w:rPr>
          <w:i/>
        </w:rPr>
        <w:t>Word</w:t>
      </w:r>
    </w:p>
    <w:p w:rsidR="00970D4E" w:rsidRDefault="00970D4E" w:rsidP="00490D23">
      <w:pPr>
        <w:ind w:left="720"/>
        <w:jc w:val="center"/>
        <w:rPr>
          <w:i/>
        </w:rPr>
      </w:pPr>
      <w:r>
        <w:rPr>
          <w:i/>
        </w:rPr>
        <w:t>2-10 . . . Divine Service – the Sacrament</w:t>
      </w:r>
    </w:p>
    <w:p w:rsidR="00693582" w:rsidRPr="00490D23" w:rsidRDefault="00693582" w:rsidP="00490D23">
      <w:pPr>
        <w:ind w:left="720"/>
        <w:jc w:val="center"/>
        <w:rPr>
          <w:i/>
        </w:rPr>
      </w:pPr>
      <w:r>
        <w:rPr>
          <w:i/>
        </w:rPr>
        <w:t>2-17 . . . Favorite Hymns!</w:t>
      </w:r>
    </w:p>
    <w:sectPr w:rsidR="00693582" w:rsidRPr="00490D23" w:rsidSect="008F21D3">
      <w:pgSz w:w="12240" w:h="15840"/>
      <w:pgMar w:top="1440" w:right="1440" w:bottom="1440" w:left="1440" w:header="720" w:footer="720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C91FF2"/>
    <w:multiLevelType w:val="hybridMultilevel"/>
    <w:tmpl w:val="722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9C71AF"/>
    <w:multiLevelType w:val="hybridMultilevel"/>
    <w:tmpl w:val="366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33E71"/>
    <w:rsid w:val="000A1239"/>
    <w:rsid w:val="000B17D3"/>
    <w:rsid w:val="000B1E92"/>
    <w:rsid w:val="000B2F9E"/>
    <w:rsid w:val="00161308"/>
    <w:rsid w:val="00183BE0"/>
    <w:rsid w:val="001E4DFF"/>
    <w:rsid w:val="001F7B91"/>
    <w:rsid w:val="00204C4C"/>
    <w:rsid w:val="00223B27"/>
    <w:rsid w:val="002322DC"/>
    <w:rsid w:val="00262696"/>
    <w:rsid w:val="002F222A"/>
    <w:rsid w:val="002F4CFF"/>
    <w:rsid w:val="00361C47"/>
    <w:rsid w:val="00380495"/>
    <w:rsid w:val="004422B3"/>
    <w:rsid w:val="00455B3E"/>
    <w:rsid w:val="00490D23"/>
    <w:rsid w:val="004C60D9"/>
    <w:rsid w:val="004E5152"/>
    <w:rsid w:val="004F2D9D"/>
    <w:rsid w:val="0051337A"/>
    <w:rsid w:val="00566F69"/>
    <w:rsid w:val="005A3A75"/>
    <w:rsid w:val="005B7164"/>
    <w:rsid w:val="005D0361"/>
    <w:rsid w:val="006140C1"/>
    <w:rsid w:val="00621C10"/>
    <w:rsid w:val="006321FE"/>
    <w:rsid w:val="006465D4"/>
    <w:rsid w:val="00655F23"/>
    <w:rsid w:val="006740B9"/>
    <w:rsid w:val="00693582"/>
    <w:rsid w:val="006C17B3"/>
    <w:rsid w:val="006F7BD4"/>
    <w:rsid w:val="00744EBC"/>
    <w:rsid w:val="00757945"/>
    <w:rsid w:val="0076596D"/>
    <w:rsid w:val="007906B2"/>
    <w:rsid w:val="007B24BC"/>
    <w:rsid w:val="008128B4"/>
    <w:rsid w:val="008151A6"/>
    <w:rsid w:val="0083382F"/>
    <w:rsid w:val="00841300"/>
    <w:rsid w:val="00874B68"/>
    <w:rsid w:val="008A0328"/>
    <w:rsid w:val="008A6346"/>
    <w:rsid w:val="008C4954"/>
    <w:rsid w:val="008F21D3"/>
    <w:rsid w:val="0092709A"/>
    <w:rsid w:val="0095711D"/>
    <w:rsid w:val="00970D4E"/>
    <w:rsid w:val="00984F98"/>
    <w:rsid w:val="00A021F4"/>
    <w:rsid w:val="00A42A54"/>
    <w:rsid w:val="00A74BF9"/>
    <w:rsid w:val="00AE41AA"/>
    <w:rsid w:val="00AE4FB7"/>
    <w:rsid w:val="00B002DB"/>
    <w:rsid w:val="00B82962"/>
    <w:rsid w:val="00BB58E1"/>
    <w:rsid w:val="00BC1A7A"/>
    <w:rsid w:val="00BC344D"/>
    <w:rsid w:val="00C177C7"/>
    <w:rsid w:val="00C4299C"/>
    <w:rsid w:val="00C5681D"/>
    <w:rsid w:val="00C608FA"/>
    <w:rsid w:val="00C65A8F"/>
    <w:rsid w:val="00CA3DFF"/>
    <w:rsid w:val="00D03321"/>
    <w:rsid w:val="00D4348F"/>
    <w:rsid w:val="00D52445"/>
    <w:rsid w:val="00D92B62"/>
    <w:rsid w:val="00E32D41"/>
    <w:rsid w:val="00E419BA"/>
    <w:rsid w:val="00E4473A"/>
    <w:rsid w:val="00E47959"/>
    <w:rsid w:val="00E614A8"/>
    <w:rsid w:val="00E71AD0"/>
    <w:rsid w:val="00F26BF1"/>
    <w:rsid w:val="00F27BEF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BCDE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1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3</cp:revision>
  <cp:lastPrinted>2018-11-30T20:57:00Z</cp:lastPrinted>
  <dcterms:created xsi:type="dcterms:W3CDTF">2019-01-27T12:32:00Z</dcterms:created>
  <dcterms:modified xsi:type="dcterms:W3CDTF">2019-01-31T23:48:00Z</dcterms:modified>
</cp:coreProperties>
</file>